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5E9" w:rsidRDefault="008165E9" w:rsidP="008165E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b/>
          <w:bCs/>
          <w:color w:val="22272F"/>
          <w:sz w:val="24"/>
          <w:szCs w:val="24"/>
          <w:lang w:eastAsia="ru-RU"/>
        </w:rPr>
      </w:pPr>
    </w:p>
    <w:p w:rsidR="008165E9" w:rsidRPr="008165E9" w:rsidRDefault="008165E9" w:rsidP="008165E9">
      <w:pPr>
        <w:shd w:val="clear" w:color="auto" w:fill="FFFFFF"/>
        <w:spacing w:before="100" w:beforeAutospacing="1" w:after="30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8165E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Статья 6.3. </w:t>
      </w:r>
      <w:r w:rsidRPr="008165E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КоАП </w:t>
      </w:r>
      <w:proofErr w:type="gramStart"/>
      <w:r w:rsidRPr="008165E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РФ</w:t>
      </w:r>
      <w:r w:rsidR="0086420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: </w:t>
      </w:r>
      <w:r w:rsidRPr="008165E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Pr="008165E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Нарушение</w:t>
      </w:r>
      <w:proofErr w:type="gramEnd"/>
      <w:r w:rsidRPr="008165E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законодательства в области обеспечения санитарно-эпидемиологического благополучия населения</w:t>
      </w:r>
    </w:p>
    <w:p w:rsidR="008165E9" w:rsidRPr="008165E9" w:rsidRDefault="008165E9" w:rsidP="008165E9">
      <w:pPr>
        <w:shd w:val="clear" w:color="auto" w:fill="FFFFFF"/>
        <w:spacing w:before="100" w:beforeAutospacing="1" w:after="100" w:afterAutospacing="1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Нарушение </w:t>
      </w:r>
      <w:hyperlink r:id="rId4" w:anchor="block_3" w:history="1">
        <w:r w:rsidRPr="00864205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законодательства</w:t>
        </w:r>
      </w:hyperlink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области обеспечения санитарно-эпидемиологического благополучия населения, выразившееся в нарушении действующих санитарных правил и гигиенических нормативов, невыполнении санитарно-гигиенических и противоэпидемических мероприятий, влечет предупреждение или наложение административного штрафа на граждан в размере от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500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рублей; на должностных лиц - от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рублей; на лиц, осуществляющих предпринимательскую деятельность без образования юридического лица, - от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500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рублей или административное приостановление деятельности на срок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суток; на юридических лиц - от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рублей или административное приостановление деятельности на срок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суток.</w:t>
      </w:r>
    </w:p>
    <w:p w:rsidR="008165E9" w:rsidRPr="008165E9" w:rsidRDefault="008165E9" w:rsidP="008165E9">
      <w:pPr>
        <w:shd w:val="clear" w:color="auto" w:fill="FFFFFF"/>
        <w:spacing w:before="100" w:beforeAutospacing="1" w:after="100" w:afterAutospacing="1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Те же действия (бездействие),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совершенные в период режима чрезвычайной ситуации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или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при возникновении угрозы распространения </w:t>
      </w:r>
      <w:hyperlink r:id="rId5" w:anchor="block_1200" w:history="1">
        <w:r w:rsidRPr="00864205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lang w:eastAsia="ru-RU"/>
          </w:rPr>
          <w:t>заболевания</w:t>
        </w:r>
      </w:hyperlink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представляющего опасность для окружающих,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либо в период осуществления на соответствующей территории ограничительных мероприятий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(карантина), либо невыполнение в установленный срок выданного в указанные периоды законного предписания (постановления) или требования органа (должностного лица), осуществляющего федеральный государственный санитарно-эпидемиологический надзор, о проведении санитарно-противоэпидемических (профилактических) мероприятий </w:t>
      </w:r>
    </w:p>
    <w:p w:rsidR="008165E9" w:rsidRPr="008165E9" w:rsidRDefault="008165E9" w:rsidP="008165E9">
      <w:pPr>
        <w:shd w:val="clear" w:color="auto" w:fill="FFFFFF"/>
        <w:spacing w:before="100" w:beforeAutospacing="1" w:after="100" w:afterAutospacing="1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65E9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влекут наложение административного штрафа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на граждан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размере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15 000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40 000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рублей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на должностных лиц - 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150 000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тысяч рублей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на лиц, осуществляющих предпринимательскую деятельность без образования юридического лица, - от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50 000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150 000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тысяч рублей или административное приостановление деятельности на срок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суток;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на юридических лиц - 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200 000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рублей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или административное приостановление деятельности на срок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суток.</w:t>
      </w:r>
    </w:p>
    <w:p w:rsidR="008165E9" w:rsidRPr="008165E9" w:rsidRDefault="008165E9" w:rsidP="008165E9">
      <w:pPr>
        <w:shd w:val="clear" w:color="auto" w:fill="FFFFFF"/>
        <w:spacing w:before="100" w:beforeAutospacing="1" w:after="100" w:afterAutospacing="1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8165E9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Действия (бездействие), предусмотренные </w:t>
      </w:r>
      <w:hyperlink r:id="rId6" w:anchor="block_6032" w:history="1">
        <w:r w:rsidRPr="00864205">
          <w:rPr>
            <w:rFonts w:ascii="Times New Roman" w:eastAsia="Times New Roman" w:hAnsi="Times New Roman" w:cs="Times New Roman"/>
            <w:b/>
            <w:bCs/>
            <w:color w:val="0070C0"/>
            <w:sz w:val="28"/>
            <w:szCs w:val="28"/>
            <w:lang w:eastAsia="ru-RU"/>
          </w:rPr>
          <w:t>частью 2</w:t>
        </w:r>
      </w:hyperlink>
      <w:r w:rsidRPr="008165E9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настоящей статьи, повлекшие причинение вреда здоровью человека или смерть человека, если эти действия (бездействие) не содержат уголовно наказуемого деяния, -</w:t>
      </w:r>
    </w:p>
    <w:p w:rsidR="00521B64" w:rsidRPr="00864205" w:rsidRDefault="008165E9" w:rsidP="00864205">
      <w:pPr>
        <w:shd w:val="clear" w:color="auto" w:fill="FFFFFF"/>
        <w:spacing w:before="100" w:beforeAutospacing="1" w:after="100" w:afterAutospacing="1" w:line="240" w:lineRule="auto"/>
        <w:ind w:left="-993"/>
        <w:jc w:val="both"/>
        <w:rPr>
          <w:sz w:val="28"/>
          <w:szCs w:val="28"/>
        </w:rPr>
      </w:pP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влекут наложение административного штрафа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на граждан 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150 000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рублей;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на должностных лиц - 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рублей или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дисквалификацию на срок 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года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лет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на лиц, осуществляющих предпринимательскую деятельность без образования юридического лица, - от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500 000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1 000 000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рублей или административное приостановление деятельности на срок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суток; 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на юридических лиц - от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до </w:t>
      </w:r>
      <w:r w:rsidRPr="0086420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1 000 000</w:t>
      </w:r>
      <w:r w:rsidRPr="008165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рублей 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или административное приостановление деятельности на срок до </w:t>
      </w:r>
      <w:r w:rsidRPr="008642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Pr="008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суток.</w:t>
      </w:r>
      <w:bookmarkStart w:id="0" w:name="_GoBack"/>
      <w:bookmarkEnd w:id="0"/>
    </w:p>
    <w:sectPr w:rsidR="00521B64" w:rsidRPr="00864205" w:rsidSect="0086420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E9"/>
    <w:rsid w:val="00521B64"/>
    <w:rsid w:val="008165E9"/>
    <w:rsid w:val="0086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0E3AA9"/>
  <w15:chartTrackingRefBased/>
  <w15:docId w15:val="{C1D3A932-2DD1-46D3-8C8C-107272AD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4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5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2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19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1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312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21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75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12125267/e4cb1d749a5d7ca9aa116ad348095073/" TargetMode="External"/><Relationship Id="rId5" Type="http://schemas.openxmlformats.org/officeDocument/2006/relationships/hyperlink" Target="http://base.garant.ru/12137881/53f89421bbdaf741eb2d1ecc4ddb4c33/" TargetMode="External"/><Relationship Id="rId4" Type="http://schemas.openxmlformats.org/officeDocument/2006/relationships/hyperlink" Target="http://base.garant.ru/12115118/5ac206a89ea76855804609cd950fca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OTEKO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Прохорова Лариса Владимировна</dc:creator>
  <cp:keywords/>
  <dc:description/>
  <cp:lastModifiedBy>Прохорова Лариса Владимировна</cp:lastModifiedBy>
  <cp:revision>1</cp:revision>
  <cp:lastPrinted>2020-07-10T13:43:00Z</cp:lastPrinted>
  <dcterms:created xsi:type="dcterms:W3CDTF">2020-07-10T13:29:00Z</dcterms:created>
  <dcterms:modified xsi:type="dcterms:W3CDTF">2020-07-10T13:44:00Z</dcterms:modified>
</cp:coreProperties>
</file>